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4CC95269" w:rsidR="00091EE7" w:rsidRPr="00156A14" w:rsidRDefault="00CD5A9B" w:rsidP="00CD5A9B">
      <w:pPr>
        <w:pStyle w:val="a3"/>
        <w:ind w:right="114"/>
        <w:rPr>
          <w:rFonts w:asciiTheme="minorHAnsi" w:hAnsiTheme="minorHAnsi" w:cstheme="minorHAnsi"/>
        </w:rPr>
      </w:pPr>
      <w:r w:rsidRPr="00CD5A9B">
        <w:rPr>
          <w:rFonts w:asciiTheme="minorHAnsi" w:hAnsiTheme="minorHAnsi" w:cstheme="minorHAnsi"/>
        </w:rPr>
        <w:t>Филиал «Б-</w:t>
      </w:r>
      <w:proofErr w:type="spellStart"/>
      <w:r w:rsidRPr="00CD5A9B">
        <w:rPr>
          <w:rFonts w:asciiTheme="minorHAnsi" w:hAnsiTheme="minorHAnsi" w:cstheme="minorHAnsi"/>
        </w:rPr>
        <w:t>Мадакс</w:t>
      </w:r>
      <w:proofErr w:type="spellEnd"/>
      <w:r w:rsidRPr="00CD5A9B">
        <w:rPr>
          <w:rFonts w:asciiTheme="minorHAnsi" w:hAnsiTheme="minorHAnsi" w:cstheme="minorHAnsi"/>
        </w:rPr>
        <w:t xml:space="preserve"> Бишкек»  Частной компании «Б-МАДАКС Лтд» </w:t>
      </w:r>
      <w:r w:rsidR="0002019A" w:rsidRPr="00CD5A9B">
        <w:rPr>
          <w:rFonts w:asciiTheme="minorHAnsi" w:hAnsiTheme="minorHAnsi" w:cstheme="minorHAnsi"/>
        </w:rPr>
        <w:t>именуем</w:t>
      </w:r>
      <w:r>
        <w:rPr>
          <w:rFonts w:asciiTheme="minorHAnsi" w:hAnsiTheme="minorHAnsi" w:cstheme="minorHAnsi"/>
        </w:rPr>
        <w:t>ый</w:t>
      </w:r>
      <w:r w:rsidR="0002019A">
        <w:rPr>
          <w:rFonts w:asciiTheme="minorHAnsi" w:hAnsiTheme="minorHAnsi" w:cstheme="minorHAnsi"/>
        </w:rPr>
        <w:t xml:space="preserve"> в дальнейшем «Исполнитель»,</w:t>
      </w:r>
      <w:r w:rsidR="0002019A">
        <w:rPr>
          <w:rFonts w:asciiTheme="minorHAnsi" w:hAnsiTheme="minorHAnsi" w:cstheme="minorHAnsi"/>
          <w:spacing w:val="-52"/>
        </w:rPr>
        <w:t xml:space="preserve"> </w:t>
      </w:r>
      <w:r w:rsidR="0002019A">
        <w:rPr>
          <w:rFonts w:asciiTheme="minorHAnsi" w:hAnsiTheme="minorHAnsi" w:cstheme="minorHAnsi"/>
        </w:rPr>
        <w:t>в лице</w:t>
      </w:r>
      <w:r w:rsidRPr="00CD5A9B">
        <w:rPr>
          <w:rFonts w:asciiTheme="minorHAnsi" w:eastAsiaTheme="minorHAnsi" w:hAnsiTheme="minorHAnsi" w:cstheme="minorHAnsi"/>
        </w:rPr>
        <w:t xml:space="preserve"> </w:t>
      </w:r>
      <w:r w:rsidRPr="00CD5A9B">
        <w:rPr>
          <w:rFonts w:asciiTheme="minorHAnsi" w:hAnsiTheme="minorHAnsi" w:cstheme="minorHAnsi"/>
        </w:rPr>
        <w:t xml:space="preserve">ДУ Директора Филиала </w:t>
      </w:r>
      <w:proofErr w:type="spellStart"/>
      <w:r w:rsidRPr="00CD5A9B">
        <w:rPr>
          <w:rFonts w:asciiTheme="minorHAnsi" w:hAnsiTheme="minorHAnsi" w:cstheme="minorHAnsi"/>
        </w:rPr>
        <w:t>Сулайманова</w:t>
      </w:r>
      <w:proofErr w:type="spellEnd"/>
      <w:r w:rsidRPr="00CD5A9B">
        <w:rPr>
          <w:rFonts w:asciiTheme="minorHAnsi" w:hAnsiTheme="minorHAnsi" w:cstheme="minorHAnsi"/>
        </w:rPr>
        <w:t xml:space="preserve"> Азамата </w:t>
      </w:r>
      <w:proofErr w:type="spellStart"/>
      <w:r w:rsidRPr="00CD5A9B">
        <w:rPr>
          <w:rFonts w:asciiTheme="minorHAnsi" w:hAnsiTheme="minorHAnsi" w:cstheme="minorHAnsi"/>
        </w:rPr>
        <w:t>Аскербековича</w:t>
      </w:r>
      <w:proofErr w:type="spellEnd"/>
      <w:r w:rsidRPr="00CD5A9B">
        <w:rPr>
          <w:rFonts w:asciiTheme="minorHAnsi" w:hAnsiTheme="minorHAnsi" w:cstheme="minorHAnsi"/>
        </w:rPr>
        <w:t xml:space="preserve"> </w:t>
      </w:r>
      <w:r w:rsidR="00A559F6" w:rsidRPr="00CD5A9B">
        <w:rPr>
          <w:rFonts w:asciiTheme="minorHAnsi" w:hAnsiTheme="minorHAnsi" w:cstheme="minorHAnsi"/>
        </w:rPr>
        <w:t>действующего на основании</w:t>
      </w:r>
      <w:r w:rsidR="00A559F6"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  <w:spacing w:val="1"/>
        </w:rPr>
        <w:t>Положения и Договора Доверительного управления от 30.10.2025 года</w:t>
      </w:r>
      <w:r w:rsidR="00A559F6" w:rsidRPr="00CD5A9B">
        <w:rPr>
          <w:rFonts w:asciiTheme="minorHAnsi" w:hAnsiTheme="minorHAnsi" w:cstheme="minorHAnsi"/>
        </w:rPr>
        <w:t>, заключает настоящий Публичный договор возмездного оказания</w:t>
      </w:r>
      <w:r w:rsidR="00A559F6">
        <w:rPr>
          <w:rFonts w:asciiTheme="minorHAnsi" w:hAnsiTheme="minorHAnsi" w:cstheme="minorHAnsi"/>
        </w:rPr>
        <w:t xml:space="preserve">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  <w:i/>
          <w:iCs/>
          <w:spacing w:val="1"/>
          <w:u w:val="single"/>
        </w:rPr>
        <w:t>jannat-resort-osh.jannat.kg</w:t>
      </w:r>
      <w:r w:rsidRPr="00CD5A9B">
        <w:rPr>
          <w:rFonts w:asciiTheme="minorHAnsi" w:hAnsiTheme="minorHAnsi" w:cstheme="minorHAnsi"/>
          <w:i/>
          <w:iCs/>
          <w:u w:val="single"/>
        </w:rPr>
        <w:t>,</w:t>
      </w:r>
      <w:r>
        <w:rPr>
          <w:rFonts w:asciiTheme="minorHAnsi" w:hAnsiTheme="minorHAnsi" w:cstheme="minorHAnsi"/>
        </w:rPr>
        <w:t xml:space="preserve"> 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CD5A9B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CD5A9B">
        <w:rPr>
          <w:rFonts w:asciiTheme="minorHAnsi" w:hAnsiTheme="minorHAnsi" w:cstheme="minorHAnsi"/>
          <w:i/>
          <w:iCs/>
          <w:u w:val="single"/>
        </w:rPr>
        <w:t>https://jannat-resort-osh.jannat.kg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услуги по временному размещению и проживанию в гостинице «Jannat Resort </w:t>
      </w:r>
      <w:proofErr w:type="spellStart"/>
      <w:r>
        <w:rPr>
          <w:rFonts w:asciiTheme="minorHAnsi" w:hAnsiTheme="minorHAnsi" w:cstheme="minorHAnsi"/>
        </w:rPr>
        <w:t>Osh</w:t>
      </w:r>
      <w:proofErr w:type="spellEnd"/>
      <w:r>
        <w:rPr>
          <w:rFonts w:asciiTheme="minorHAnsi" w:hAnsiTheme="minorHAnsi" w:cstheme="minorHAnsi"/>
        </w:rPr>
        <w:t>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CD5A9B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CD5A9B">
        <w:rPr>
          <w:rFonts w:asciiTheme="minorHAnsi" w:hAnsiTheme="minorHAnsi" w:cstheme="minorHAnsi"/>
          <w:i/>
          <w:iCs/>
          <w:u w:val="single"/>
        </w:rPr>
        <w:t>https://jannat-resort-osh.jannat.kg.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CD5A9B">
        <w:rPr>
          <w:rFonts w:asciiTheme="minorHAnsi" w:hAnsiTheme="minorHAnsi" w:cstheme="minorHAnsi"/>
          <w:i/>
          <w:iCs/>
          <w:u w:val="single"/>
        </w:rPr>
        <w:t>https://jannat-resort-osh.jannat.kg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регистрации Заказчика и доступных при вводе его </w:t>
      </w:r>
      <w:proofErr w:type="spellStart"/>
      <w:r>
        <w:rPr>
          <w:rFonts w:asciiTheme="minorHAnsi" w:hAnsiTheme="minorHAnsi" w:cstheme="minorHAnsi"/>
        </w:rPr>
        <w:t>аутентификационных</w:t>
      </w:r>
      <w:proofErr w:type="spellEnd"/>
      <w:r>
        <w:rPr>
          <w:rFonts w:asciiTheme="minorHAnsi" w:hAnsiTheme="minorHAnsi" w:cstheme="minorHAnsi"/>
        </w:rPr>
        <w:t xml:space="preserve">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02BCCDF0" w14:textId="5BDC0F24" w:rsidR="00091EE7" w:rsidRPr="00BA1C57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74" w:line="254" w:lineRule="auto"/>
        <w:ind w:right="116" w:hanging="709"/>
        <w:jc w:val="both"/>
        <w:rPr>
          <w:rFonts w:asciiTheme="minorHAnsi" w:hAnsiTheme="minorHAnsi" w:cstheme="minorHAnsi"/>
        </w:rPr>
      </w:pPr>
      <w:r w:rsidRPr="00BA1C57">
        <w:rPr>
          <w:rFonts w:asciiTheme="minorHAnsi" w:hAnsiTheme="minorHAnsi" w:cstheme="minorHAnsi"/>
        </w:rPr>
        <w:t>Настоящий</w:t>
      </w:r>
      <w:r w:rsidRPr="00BA1C57">
        <w:rPr>
          <w:rFonts w:asciiTheme="minorHAnsi" w:hAnsiTheme="minorHAnsi" w:cstheme="minorHAnsi"/>
          <w:spacing w:val="27"/>
        </w:rPr>
        <w:t xml:space="preserve"> </w:t>
      </w:r>
      <w:r w:rsidRPr="00BA1C57">
        <w:rPr>
          <w:rFonts w:asciiTheme="minorHAnsi" w:hAnsiTheme="minorHAnsi" w:cstheme="minorHAnsi"/>
        </w:rPr>
        <w:t>Договор</w:t>
      </w:r>
      <w:r w:rsidRPr="00BA1C57">
        <w:rPr>
          <w:rFonts w:asciiTheme="minorHAnsi" w:hAnsiTheme="minorHAnsi" w:cstheme="minorHAnsi"/>
          <w:spacing w:val="28"/>
        </w:rPr>
        <w:t xml:space="preserve"> </w:t>
      </w:r>
      <w:r w:rsidRPr="00BA1C57">
        <w:rPr>
          <w:rFonts w:asciiTheme="minorHAnsi" w:hAnsiTheme="minorHAnsi" w:cstheme="minorHAnsi"/>
        </w:rPr>
        <w:t>является</w:t>
      </w:r>
      <w:r w:rsidRPr="00BA1C57">
        <w:rPr>
          <w:rFonts w:asciiTheme="minorHAnsi" w:hAnsiTheme="minorHAnsi" w:cstheme="minorHAnsi"/>
          <w:spacing w:val="27"/>
        </w:rPr>
        <w:t xml:space="preserve"> </w:t>
      </w:r>
      <w:r w:rsidRPr="00BA1C57">
        <w:rPr>
          <w:rFonts w:asciiTheme="minorHAnsi" w:hAnsiTheme="minorHAnsi" w:cstheme="minorHAnsi"/>
        </w:rPr>
        <w:t>публичным</w:t>
      </w:r>
      <w:r w:rsidRPr="00BA1C57">
        <w:rPr>
          <w:rFonts w:asciiTheme="minorHAnsi" w:hAnsiTheme="minorHAnsi" w:cstheme="minorHAnsi"/>
          <w:spacing w:val="29"/>
        </w:rPr>
        <w:t xml:space="preserve"> </w:t>
      </w:r>
      <w:r w:rsidRPr="00BA1C57">
        <w:rPr>
          <w:rFonts w:asciiTheme="minorHAnsi" w:hAnsiTheme="minorHAnsi" w:cstheme="minorHAnsi"/>
        </w:rPr>
        <w:t>договором,</w:t>
      </w:r>
      <w:r w:rsidRPr="00BA1C57">
        <w:rPr>
          <w:rFonts w:asciiTheme="minorHAnsi" w:hAnsiTheme="minorHAnsi" w:cstheme="minorHAnsi"/>
          <w:spacing w:val="27"/>
        </w:rPr>
        <w:t xml:space="preserve"> </w:t>
      </w:r>
      <w:r w:rsidRPr="00BA1C57">
        <w:rPr>
          <w:rFonts w:asciiTheme="minorHAnsi" w:hAnsiTheme="minorHAnsi" w:cstheme="minorHAnsi"/>
        </w:rPr>
        <w:t>в</w:t>
      </w:r>
      <w:r w:rsidRPr="00BA1C57">
        <w:rPr>
          <w:rFonts w:asciiTheme="minorHAnsi" w:hAnsiTheme="minorHAnsi" w:cstheme="minorHAnsi"/>
          <w:spacing w:val="26"/>
        </w:rPr>
        <w:t xml:space="preserve"> </w:t>
      </w:r>
      <w:r w:rsidRPr="00BA1C57">
        <w:rPr>
          <w:rFonts w:asciiTheme="minorHAnsi" w:hAnsiTheme="minorHAnsi" w:cstheme="minorHAnsi"/>
        </w:rPr>
        <w:t>соответствии</w:t>
      </w:r>
      <w:r w:rsidRPr="00BA1C57">
        <w:rPr>
          <w:rFonts w:asciiTheme="minorHAnsi" w:hAnsiTheme="minorHAnsi" w:cstheme="minorHAnsi"/>
          <w:spacing w:val="28"/>
        </w:rPr>
        <w:t xml:space="preserve"> </w:t>
      </w:r>
      <w:r w:rsidRPr="00BA1C57">
        <w:rPr>
          <w:rFonts w:asciiTheme="minorHAnsi" w:hAnsiTheme="minorHAnsi" w:cstheme="minorHAnsi"/>
        </w:rPr>
        <w:t>с</w:t>
      </w:r>
      <w:r w:rsidRPr="00BA1C57">
        <w:rPr>
          <w:rFonts w:asciiTheme="minorHAnsi" w:hAnsiTheme="minorHAnsi" w:cstheme="minorHAnsi"/>
          <w:spacing w:val="28"/>
        </w:rPr>
        <w:t xml:space="preserve"> </w:t>
      </w:r>
      <w:r w:rsidRPr="00BA1C57">
        <w:rPr>
          <w:rFonts w:asciiTheme="minorHAnsi" w:hAnsiTheme="minorHAnsi" w:cstheme="minorHAnsi"/>
        </w:rPr>
        <w:t>которым</w:t>
      </w:r>
      <w:r w:rsidRPr="00BA1C57">
        <w:rPr>
          <w:rFonts w:asciiTheme="minorHAnsi" w:hAnsiTheme="minorHAnsi" w:cstheme="minorHAnsi"/>
          <w:spacing w:val="27"/>
        </w:rPr>
        <w:t xml:space="preserve"> </w:t>
      </w:r>
      <w:r w:rsidRPr="00BA1C57">
        <w:rPr>
          <w:rFonts w:asciiTheme="minorHAnsi" w:hAnsiTheme="minorHAnsi" w:cstheme="minorHAnsi"/>
        </w:rPr>
        <w:t>Исполнитель</w:t>
      </w:r>
      <w:r w:rsidR="00BA1C57">
        <w:rPr>
          <w:rFonts w:asciiTheme="minorHAnsi" w:hAnsiTheme="minorHAnsi" w:cstheme="minorHAnsi"/>
        </w:rPr>
        <w:t xml:space="preserve"> </w:t>
      </w:r>
      <w:r w:rsidRPr="00BA1C57">
        <w:rPr>
          <w:rFonts w:asciiTheme="minorHAnsi" w:hAnsiTheme="minorHAnsi" w:cstheme="minorHAnsi"/>
        </w:rPr>
        <w:t>принимает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на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себя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обязательство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по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оказанию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услуг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в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отношении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неопределенного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круга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лиц</w:t>
      </w:r>
      <w:r w:rsidRPr="00BA1C57">
        <w:rPr>
          <w:rFonts w:asciiTheme="minorHAnsi" w:hAnsiTheme="minorHAnsi" w:cstheme="minorHAnsi"/>
          <w:spacing w:val="1"/>
        </w:rPr>
        <w:t xml:space="preserve"> </w:t>
      </w:r>
      <w:r w:rsidRPr="00BA1C57">
        <w:rPr>
          <w:rFonts w:asciiTheme="minorHAnsi" w:hAnsiTheme="minorHAnsi" w:cstheme="minorHAnsi"/>
        </w:rPr>
        <w:t>(Заказчиков),</w:t>
      </w:r>
      <w:r w:rsidRPr="00BA1C57">
        <w:rPr>
          <w:rFonts w:asciiTheme="minorHAnsi" w:hAnsiTheme="minorHAnsi" w:cstheme="minorHAnsi"/>
          <w:spacing w:val="-3"/>
        </w:rPr>
        <w:t xml:space="preserve"> </w:t>
      </w:r>
      <w:r w:rsidRPr="00BA1C57">
        <w:rPr>
          <w:rFonts w:asciiTheme="minorHAnsi" w:hAnsiTheme="minorHAnsi" w:cstheme="minorHAnsi"/>
        </w:rPr>
        <w:t>обратившихся</w:t>
      </w:r>
      <w:r w:rsidRPr="00BA1C57">
        <w:rPr>
          <w:rFonts w:asciiTheme="minorHAnsi" w:hAnsiTheme="minorHAnsi" w:cstheme="minorHAnsi"/>
          <w:spacing w:val="-2"/>
        </w:rPr>
        <w:t xml:space="preserve"> </w:t>
      </w:r>
      <w:r w:rsidRPr="00BA1C57">
        <w:rPr>
          <w:rFonts w:asciiTheme="minorHAnsi" w:hAnsiTheme="minorHAnsi" w:cstheme="minorHAnsi"/>
        </w:rPr>
        <w:t>за</w:t>
      </w:r>
      <w:r w:rsidRPr="00BA1C57">
        <w:rPr>
          <w:rFonts w:asciiTheme="minorHAnsi" w:hAnsiTheme="minorHAnsi" w:cstheme="minorHAnsi"/>
          <w:spacing w:val="-2"/>
        </w:rPr>
        <w:t xml:space="preserve"> </w:t>
      </w:r>
      <w:r w:rsidRPr="00BA1C57">
        <w:rPr>
          <w:rFonts w:asciiTheme="minorHAnsi" w:hAnsiTheme="minorHAnsi" w:cstheme="minorHAnsi"/>
        </w:rPr>
        <w:t>их</w:t>
      </w:r>
      <w:r w:rsidRPr="00BA1C57">
        <w:rPr>
          <w:rFonts w:asciiTheme="minorHAnsi" w:hAnsiTheme="minorHAnsi" w:cstheme="minorHAnsi"/>
          <w:spacing w:val="-3"/>
        </w:rPr>
        <w:t xml:space="preserve"> </w:t>
      </w:r>
      <w:r w:rsidRPr="00BA1C57"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518884EB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</w:t>
      </w:r>
      <w:r w:rsidR="00CD5A9B" w:rsidRPr="00CD5A9B">
        <w:rPr>
          <w:rFonts w:asciiTheme="minorHAnsi" w:hAnsiTheme="minorHAnsi" w:cstheme="minorHAnsi"/>
        </w:rPr>
        <w:t>.</w:t>
      </w:r>
    </w:p>
    <w:p w14:paraId="77057D6B" w14:textId="2E611EA5" w:rsidR="00091EE7" w:rsidRPr="00156A14" w:rsidRDefault="00A559F6" w:rsidP="00156A14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CD5A9B">
        <w:rPr>
          <w:rFonts w:asciiTheme="minorHAnsi" w:hAnsiTheme="minorHAnsi" w:cstheme="minorHAnsi"/>
        </w:rPr>
        <w:t xml:space="preserve"> </w:t>
      </w:r>
      <w:r w:rsidR="00CD5A9B" w:rsidRPr="00CD5A9B">
        <w:rPr>
          <w:rFonts w:asciiTheme="minorHAnsi" w:hAnsiTheme="minorHAnsi" w:cstheme="minorHAnsi"/>
          <w:color w:val="0000FF"/>
          <w:u w:val="single" w:color="0000FF"/>
        </w:rPr>
        <w:t>osh.reception@</w:t>
      </w:r>
      <w:r w:rsidRPr="00CD5A9B">
        <w:rPr>
          <w:rFonts w:asciiTheme="minorHAnsi" w:hAnsiTheme="minorHAnsi" w:cstheme="minorHAnsi"/>
          <w:color w:val="0000FF"/>
          <w:u w:val="single" w:color="0000FF"/>
        </w:rPr>
        <w:t>jannat.kg</w:t>
      </w:r>
    </w:p>
    <w:p w14:paraId="28A969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4AE1898F" w14:textId="21901AB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81" w:line="24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Вносить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 тарифов, перечень услуг и правила проживания</w:t>
      </w:r>
    </w:p>
    <w:p w14:paraId="1492CE5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Привлекать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«Jannat Resort </w:t>
      </w:r>
      <w:proofErr w:type="spellStart"/>
      <w:r>
        <w:rPr>
          <w:rFonts w:asciiTheme="minorHAnsi" w:hAnsiTheme="minorHAnsi" w:cstheme="minorHAnsi"/>
          <w:spacing w:val="-1"/>
        </w:rPr>
        <w:t>Osh</w:t>
      </w:r>
      <w:proofErr w:type="spellEnd"/>
      <w:r>
        <w:rPr>
          <w:rFonts w:asciiTheme="minorHAnsi" w:hAnsiTheme="minorHAnsi" w:cstheme="minorHAnsi"/>
          <w:spacing w:val="-1"/>
        </w:rPr>
        <w:t>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743E9CF" w14:textId="5AA730C9" w:rsidR="00091EE7" w:rsidRPr="00CD5A9B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6" w:line="254" w:lineRule="auto"/>
        <w:ind w:left="826" w:right="115" w:hanging="709"/>
        <w:jc w:val="both"/>
        <w:rPr>
          <w:rFonts w:asciiTheme="minorHAnsi" w:hAnsiTheme="minorHAnsi" w:cstheme="minorHAnsi"/>
        </w:rPr>
      </w:pPr>
      <w:r w:rsidRPr="00CD5A9B">
        <w:rPr>
          <w:rFonts w:asciiTheme="minorHAnsi" w:hAnsiTheme="minorHAnsi" w:cstheme="minorHAnsi"/>
        </w:rPr>
        <w:t>Оплата</w:t>
      </w:r>
      <w:r w:rsidRPr="00CD5A9B">
        <w:rPr>
          <w:rFonts w:asciiTheme="minorHAnsi" w:hAnsiTheme="minorHAnsi" w:cstheme="minorHAnsi"/>
          <w:spacing w:val="66"/>
        </w:rPr>
        <w:t xml:space="preserve"> </w:t>
      </w:r>
      <w:r w:rsidRPr="00CD5A9B">
        <w:rPr>
          <w:rFonts w:asciiTheme="minorHAnsi" w:hAnsiTheme="minorHAnsi" w:cstheme="minorHAnsi"/>
        </w:rPr>
        <w:t xml:space="preserve">Услуг  </w:t>
      </w:r>
      <w:r w:rsidRPr="00CD5A9B">
        <w:rPr>
          <w:rFonts w:asciiTheme="minorHAnsi" w:hAnsiTheme="minorHAnsi" w:cstheme="minorHAnsi"/>
          <w:spacing w:val="7"/>
        </w:rPr>
        <w:t xml:space="preserve"> </w:t>
      </w:r>
      <w:r w:rsidRPr="00CD5A9B">
        <w:rPr>
          <w:rFonts w:asciiTheme="minorHAnsi" w:hAnsiTheme="minorHAnsi" w:cstheme="minorHAnsi"/>
        </w:rPr>
        <w:t xml:space="preserve">осуществляется  </w:t>
      </w:r>
      <w:r w:rsidRPr="00CD5A9B">
        <w:rPr>
          <w:rFonts w:asciiTheme="minorHAnsi" w:hAnsiTheme="minorHAnsi" w:cstheme="minorHAnsi"/>
          <w:spacing w:val="10"/>
        </w:rPr>
        <w:t xml:space="preserve"> </w:t>
      </w:r>
      <w:r w:rsidRPr="00CD5A9B">
        <w:rPr>
          <w:rFonts w:asciiTheme="minorHAnsi" w:hAnsiTheme="minorHAnsi" w:cstheme="minorHAnsi"/>
        </w:rPr>
        <w:t xml:space="preserve">Заказчиком  </w:t>
      </w:r>
      <w:r w:rsidRPr="00CD5A9B">
        <w:rPr>
          <w:rFonts w:asciiTheme="minorHAnsi" w:hAnsiTheme="minorHAnsi" w:cstheme="minorHAnsi"/>
          <w:spacing w:val="10"/>
        </w:rPr>
        <w:t xml:space="preserve"> </w:t>
      </w:r>
      <w:r w:rsidRPr="00CD5A9B">
        <w:rPr>
          <w:rFonts w:asciiTheme="minorHAnsi" w:hAnsiTheme="minorHAnsi" w:cstheme="minorHAnsi"/>
        </w:rPr>
        <w:t xml:space="preserve">в  </w:t>
      </w:r>
      <w:r w:rsidRPr="00CD5A9B">
        <w:rPr>
          <w:rFonts w:asciiTheme="minorHAnsi" w:hAnsiTheme="minorHAnsi" w:cstheme="minorHAnsi"/>
          <w:spacing w:val="6"/>
        </w:rPr>
        <w:t xml:space="preserve"> </w:t>
      </w:r>
      <w:r w:rsidRPr="00CD5A9B">
        <w:rPr>
          <w:rFonts w:asciiTheme="minorHAnsi" w:hAnsiTheme="minorHAnsi" w:cstheme="minorHAnsi"/>
        </w:rPr>
        <w:t xml:space="preserve">пользу  </w:t>
      </w:r>
      <w:r w:rsidRPr="00CD5A9B">
        <w:rPr>
          <w:rFonts w:asciiTheme="minorHAnsi" w:hAnsiTheme="minorHAnsi" w:cstheme="minorHAnsi"/>
          <w:spacing w:val="7"/>
        </w:rPr>
        <w:t xml:space="preserve"> </w:t>
      </w:r>
      <w:r w:rsidRPr="00CD5A9B">
        <w:rPr>
          <w:rFonts w:asciiTheme="minorHAnsi" w:hAnsiTheme="minorHAnsi" w:cstheme="minorHAnsi"/>
        </w:rPr>
        <w:t xml:space="preserve">Исполнителя  </w:t>
      </w:r>
      <w:r w:rsidRPr="00CD5A9B">
        <w:rPr>
          <w:rFonts w:asciiTheme="minorHAnsi" w:hAnsiTheme="minorHAnsi" w:cstheme="minorHAnsi"/>
          <w:spacing w:val="9"/>
        </w:rPr>
        <w:t xml:space="preserve"> </w:t>
      </w:r>
      <w:r w:rsidRPr="00CD5A9B">
        <w:rPr>
          <w:rFonts w:asciiTheme="minorHAnsi" w:hAnsiTheme="minorHAnsi" w:cstheme="minorHAnsi"/>
        </w:rPr>
        <w:t xml:space="preserve">путем  </w:t>
      </w:r>
      <w:r w:rsidRPr="00CD5A9B">
        <w:rPr>
          <w:rFonts w:asciiTheme="minorHAnsi" w:hAnsiTheme="minorHAnsi" w:cstheme="minorHAnsi"/>
          <w:spacing w:val="8"/>
        </w:rPr>
        <w:t xml:space="preserve"> </w:t>
      </w:r>
      <w:r w:rsidRPr="00CD5A9B">
        <w:rPr>
          <w:rFonts w:asciiTheme="minorHAnsi" w:hAnsiTheme="minorHAnsi" w:cstheme="minorHAnsi"/>
        </w:rPr>
        <w:t>перечисления</w:t>
      </w:r>
      <w:r w:rsidR="00CD5A9B" w:rsidRPr="00CD5A9B">
        <w:rPr>
          <w:rFonts w:asciiTheme="minorHAnsi" w:hAnsiTheme="minorHAnsi" w:cstheme="minorHAnsi"/>
        </w:rPr>
        <w:t xml:space="preserve"> </w:t>
      </w:r>
      <w:r w:rsidRPr="00CD5A9B"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Исполнитель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вправе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самостоятельно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определять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перечень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таких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способов,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доводя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до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Заказчика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актуальный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перечень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способов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путем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размещения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его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Сайте,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либо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информируя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Заказчика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иным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настоящему</w:t>
      </w:r>
      <w:r w:rsidRPr="00CD5A9B">
        <w:rPr>
          <w:rFonts w:asciiTheme="minorHAnsi" w:hAnsiTheme="minorHAnsi" w:cstheme="minorHAnsi"/>
          <w:spacing w:val="-4"/>
        </w:rPr>
        <w:t xml:space="preserve"> </w:t>
      </w:r>
      <w:r w:rsidRPr="00CD5A9B"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2469BBEC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обязано внесудебном порядке по письменному требованию Исполнителя оплатить штраф в размере </w:t>
      </w:r>
      <w:r w:rsidR="00A6478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000 (</w:t>
      </w:r>
      <w:r w:rsidR="00A64787">
        <w:rPr>
          <w:rFonts w:asciiTheme="minorHAnsi" w:hAnsiTheme="minorHAnsi" w:cstheme="minorHAnsi"/>
        </w:rPr>
        <w:t xml:space="preserve">пяти </w:t>
      </w:r>
      <w:r>
        <w:rPr>
          <w:rFonts w:asciiTheme="minorHAnsi" w:hAnsiTheme="minorHAnsi" w:cstheme="minorHAnsi"/>
        </w:rPr>
        <w:t>тысяч)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сомов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 уплаченных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</w:t>
      </w:r>
      <w:proofErr w:type="spellStart"/>
      <w:r>
        <w:rPr>
          <w:rFonts w:asciiTheme="minorHAnsi" w:hAnsiTheme="minorHAnsi" w:cstheme="minorHAnsi"/>
        </w:rPr>
        <w:t>WhatsApp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Viber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Telegram</w:t>
      </w:r>
      <w:proofErr w:type="spellEnd"/>
      <w:r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7E1D2E10" w14:textId="56E94FC5" w:rsidR="00091EE7" w:rsidRPr="00CD5A9B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76" w:line="252" w:lineRule="auto"/>
        <w:ind w:right="115" w:firstLine="0"/>
        <w:jc w:val="both"/>
        <w:rPr>
          <w:rFonts w:asciiTheme="minorHAnsi" w:hAnsiTheme="minorHAnsi" w:cstheme="minorHAnsi"/>
        </w:rPr>
      </w:pPr>
      <w:r w:rsidRPr="00CD5A9B"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в работе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 w:rsidRPr="00CD5A9B">
        <w:rPr>
          <w:rFonts w:asciiTheme="minorHAnsi" w:hAnsiTheme="minorHAnsi" w:cstheme="minorHAnsi"/>
          <w:spacing w:val="-52"/>
        </w:rPr>
        <w:t xml:space="preserve"> </w:t>
      </w:r>
      <w:r w:rsidRPr="00CD5A9B">
        <w:rPr>
          <w:rFonts w:asciiTheme="minorHAnsi" w:hAnsiTheme="minorHAnsi" w:cstheme="minorHAnsi"/>
        </w:rPr>
        <w:t>в</w:t>
      </w:r>
      <w:r w:rsidRPr="00CD5A9B">
        <w:rPr>
          <w:rFonts w:asciiTheme="minorHAnsi" w:hAnsiTheme="minorHAnsi" w:cstheme="minorHAnsi"/>
          <w:spacing w:val="-14"/>
        </w:rPr>
        <w:t xml:space="preserve"> </w:t>
      </w:r>
      <w:r w:rsidRPr="00CD5A9B">
        <w:rPr>
          <w:rFonts w:asciiTheme="minorHAnsi" w:hAnsiTheme="minorHAnsi" w:cstheme="minorHAnsi"/>
        </w:rPr>
        <w:t>работе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провайдера,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иных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лиц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или</w:t>
      </w:r>
      <w:r w:rsidRPr="00CD5A9B">
        <w:rPr>
          <w:rFonts w:asciiTheme="minorHAnsi" w:hAnsiTheme="minorHAnsi" w:cstheme="minorHAnsi"/>
          <w:spacing w:val="-14"/>
        </w:rPr>
        <w:t xml:space="preserve"> </w:t>
      </w:r>
      <w:r w:rsidRPr="00CD5A9B">
        <w:rPr>
          <w:rFonts w:asciiTheme="minorHAnsi" w:hAnsiTheme="minorHAnsi" w:cstheme="minorHAnsi"/>
        </w:rPr>
        <w:t>служб,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ограничением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доступа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к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сети</w:t>
      </w:r>
      <w:r w:rsidRPr="00CD5A9B">
        <w:rPr>
          <w:rFonts w:asciiTheme="minorHAnsi" w:hAnsiTheme="minorHAnsi" w:cstheme="minorHAnsi"/>
          <w:spacing w:val="-12"/>
        </w:rPr>
        <w:t xml:space="preserve"> </w:t>
      </w:r>
      <w:r w:rsidRPr="00CD5A9B">
        <w:rPr>
          <w:rFonts w:asciiTheme="minorHAnsi" w:hAnsiTheme="minorHAnsi" w:cstheme="minorHAnsi"/>
        </w:rPr>
        <w:t>Интернет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или</w:t>
      </w:r>
      <w:r w:rsidRPr="00CD5A9B">
        <w:rPr>
          <w:rFonts w:asciiTheme="minorHAnsi" w:hAnsiTheme="minorHAnsi" w:cstheme="minorHAnsi"/>
          <w:spacing w:val="-13"/>
        </w:rPr>
        <w:t xml:space="preserve"> </w:t>
      </w:r>
      <w:r w:rsidRPr="00CD5A9B">
        <w:rPr>
          <w:rFonts w:asciiTheme="minorHAnsi" w:hAnsiTheme="minorHAnsi" w:cstheme="minorHAnsi"/>
        </w:rPr>
        <w:t>Интернет-ресурсу</w:t>
      </w:r>
      <w:r w:rsidR="00CD5A9B" w:rsidRPr="00CD5A9B">
        <w:rPr>
          <w:rFonts w:asciiTheme="minorHAnsi" w:hAnsiTheme="minorHAnsi" w:cstheme="minorHAnsi"/>
        </w:rPr>
        <w:t xml:space="preserve"> </w:t>
      </w:r>
      <w:r w:rsidRPr="00CD5A9B">
        <w:rPr>
          <w:rFonts w:asciiTheme="minorHAnsi" w:hAnsiTheme="minorHAnsi" w:cstheme="minorHAnsi"/>
        </w:rPr>
        <w:t>по любым причинам, необеспечением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Заказчиком сохранности данных доступа к своему Личному</w:t>
      </w:r>
      <w:r w:rsidRPr="00CD5A9B">
        <w:rPr>
          <w:rFonts w:asciiTheme="minorHAnsi" w:hAnsiTheme="minorHAnsi" w:cstheme="minorHAnsi"/>
          <w:spacing w:val="1"/>
        </w:rPr>
        <w:t xml:space="preserve"> </w:t>
      </w:r>
      <w:r w:rsidRPr="00CD5A9B">
        <w:rPr>
          <w:rFonts w:asciiTheme="minorHAnsi" w:hAnsiTheme="minorHAnsi" w:cstheme="minorHAnsi"/>
        </w:rPr>
        <w:t>кабинету</w:t>
      </w:r>
      <w:r w:rsidRPr="00CD5A9B">
        <w:rPr>
          <w:rFonts w:asciiTheme="minorHAnsi" w:hAnsiTheme="minorHAnsi" w:cstheme="minorHAnsi"/>
          <w:spacing w:val="-4"/>
        </w:rPr>
        <w:t xml:space="preserve"> </w:t>
      </w:r>
      <w:r w:rsidRPr="00CD5A9B">
        <w:rPr>
          <w:rFonts w:asciiTheme="minorHAnsi" w:hAnsiTheme="minorHAnsi" w:cstheme="minorHAnsi"/>
        </w:rPr>
        <w:t>и</w:t>
      </w:r>
      <w:r w:rsidRPr="00CD5A9B">
        <w:rPr>
          <w:rFonts w:asciiTheme="minorHAnsi" w:hAnsiTheme="minorHAnsi" w:cstheme="minorHAnsi"/>
          <w:spacing w:val="-1"/>
        </w:rPr>
        <w:t xml:space="preserve"> </w:t>
      </w:r>
      <w:r w:rsidRPr="00CD5A9B">
        <w:rPr>
          <w:rFonts w:asciiTheme="minorHAnsi" w:hAnsiTheme="minorHAnsi" w:cstheme="minorHAnsi"/>
        </w:rPr>
        <w:t>другими</w:t>
      </w:r>
      <w:r w:rsidRPr="00CD5A9B">
        <w:rPr>
          <w:rFonts w:asciiTheme="minorHAnsi" w:hAnsiTheme="minorHAnsi" w:cstheme="minorHAnsi"/>
          <w:spacing w:val="-1"/>
        </w:rPr>
        <w:t xml:space="preserve"> </w:t>
      </w:r>
      <w:r w:rsidRPr="00CD5A9B">
        <w:rPr>
          <w:rFonts w:asciiTheme="minorHAnsi" w:hAnsiTheme="minorHAnsi" w:cstheme="minorHAnsi"/>
        </w:rPr>
        <w:t>обстоятельствами,</w:t>
      </w:r>
      <w:r w:rsidRPr="00CD5A9B">
        <w:rPr>
          <w:rFonts w:asciiTheme="minorHAnsi" w:hAnsiTheme="minorHAnsi" w:cstheme="minorHAnsi"/>
          <w:spacing w:val="-1"/>
        </w:rPr>
        <w:t xml:space="preserve"> </w:t>
      </w:r>
      <w:r w:rsidRPr="00CD5A9B">
        <w:rPr>
          <w:rFonts w:asciiTheme="minorHAnsi" w:hAnsiTheme="minorHAnsi" w:cstheme="minorHAnsi"/>
        </w:rPr>
        <w:t>находящимися</w:t>
      </w:r>
      <w:r w:rsidRPr="00CD5A9B">
        <w:rPr>
          <w:rFonts w:asciiTheme="minorHAnsi" w:hAnsiTheme="minorHAnsi" w:cstheme="minorHAnsi"/>
          <w:spacing w:val="-3"/>
        </w:rPr>
        <w:t xml:space="preserve"> </w:t>
      </w:r>
      <w:r w:rsidRPr="00CD5A9B">
        <w:rPr>
          <w:rFonts w:asciiTheme="minorHAnsi" w:hAnsiTheme="minorHAnsi" w:cstheme="minorHAnsi"/>
        </w:rPr>
        <w:t>вне</w:t>
      </w:r>
      <w:r w:rsidRPr="00CD5A9B">
        <w:rPr>
          <w:rFonts w:asciiTheme="minorHAnsi" w:hAnsiTheme="minorHAnsi" w:cstheme="minorHAnsi"/>
          <w:spacing w:val="-3"/>
        </w:rPr>
        <w:t xml:space="preserve"> </w:t>
      </w:r>
      <w:r w:rsidRPr="00CD5A9B">
        <w:rPr>
          <w:rFonts w:asciiTheme="minorHAnsi" w:hAnsiTheme="minorHAnsi" w:cstheme="minorHAnsi"/>
        </w:rPr>
        <w:t>компетенции</w:t>
      </w:r>
      <w:r w:rsidRPr="00CD5A9B">
        <w:rPr>
          <w:rFonts w:asciiTheme="minorHAnsi" w:hAnsiTheme="minorHAnsi" w:cstheme="minorHAnsi"/>
          <w:spacing w:val="-3"/>
        </w:rPr>
        <w:t xml:space="preserve"> </w:t>
      </w:r>
      <w:r w:rsidRPr="00CD5A9B"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learning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management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system</w:t>
      </w:r>
      <w:proofErr w:type="spellEnd"/>
      <w:r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3BADF856" w14:textId="019EEBF2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не предоставлять свои </w:t>
      </w:r>
      <w:proofErr w:type="spellStart"/>
      <w:r>
        <w:rPr>
          <w:rFonts w:asciiTheme="minorHAnsi" w:hAnsiTheme="minorHAnsi" w:cstheme="minorHAnsi"/>
        </w:rPr>
        <w:t>аутентификационные</w:t>
      </w:r>
      <w:proofErr w:type="spellEnd"/>
      <w:r>
        <w:rPr>
          <w:rFonts w:asciiTheme="minorHAnsi" w:hAnsiTheme="minorHAnsi" w:cstheme="minorHAnsi"/>
        </w:rPr>
        <w:t xml:space="preserve">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CD5A9B" w:rsidRPr="00CD5A9B">
        <w:rPr>
          <w:rFonts w:asciiTheme="minorHAnsi" w:hAnsiTheme="minorHAnsi" w:cstheme="minorHAnsi"/>
        </w:rPr>
        <w:t xml:space="preserve"> </w:t>
      </w:r>
      <w:r w:rsidR="00CD5A9B" w:rsidRPr="00CD5A9B">
        <w:rPr>
          <w:rFonts w:asciiTheme="minorHAnsi" w:hAnsiTheme="minorHAnsi" w:cstheme="minorHAnsi"/>
          <w:color w:val="0000FF"/>
          <w:u w:val="single" w:color="0000FF"/>
        </w:rPr>
        <w:t>osh.reception@jannat.kg</w:t>
      </w:r>
      <w:r w:rsidR="00CD5A9B" w:rsidRPr="00156A14">
        <w:rPr>
          <w:rFonts w:asciiTheme="minorHAnsi" w:hAnsiTheme="minorHAnsi" w:cstheme="minorHAnsi"/>
        </w:rPr>
        <w:t xml:space="preserve"> </w:t>
      </w:r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pacing w:val="-1"/>
        </w:rPr>
        <w:t>неподтверждения</w:t>
      </w:r>
      <w:proofErr w:type="spellEnd"/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Viber</w:t>
      </w:r>
      <w:proofErr w:type="spellEnd"/>
      <w:r>
        <w:rPr>
          <w:rFonts w:asciiTheme="minorHAnsi" w:hAnsiTheme="minorHAnsi" w:cstheme="minorHAnsi"/>
        </w:rPr>
        <w:t>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</w:t>
      </w:r>
      <w:proofErr w:type="spellStart"/>
      <w:r>
        <w:rPr>
          <w:rFonts w:asciiTheme="minorHAnsi" w:hAnsiTheme="minorHAnsi" w:cstheme="minorHAnsi"/>
          <w:spacing w:val="-1"/>
        </w:rPr>
        <w:t>Telegram</w:t>
      </w:r>
      <w:proofErr w:type="spellEnd"/>
      <w:r>
        <w:rPr>
          <w:rFonts w:asciiTheme="minorHAnsi" w:hAnsiTheme="minorHAnsi" w:cstheme="minorHAnsi"/>
          <w:spacing w:val="-1"/>
        </w:rPr>
        <w:t>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WhatsApp</w:t>
      </w:r>
      <w:proofErr w:type="spellEnd"/>
      <w:r>
        <w:rPr>
          <w:rFonts w:asciiTheme="minorHAnsi" w:hAnsiTheme="minorHAnsi" w:cstheme="minorHAnsi"/>
        </w:rPr>
        <w:t>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</w:rPr>
        <w:t>push</w:t>
      </w:r>
      <w:proofErr w:type="spellEnd"/>
      <w:r>
        <w:rPr>
          <w:rFonts w:asciiTheme="minorHAnsi" w:hAnsiTheme="minorHAnsi" w:cstheme="minorHAnsi"/>
        </w:rPr>
        <w:t>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096302B3" w14:textId="77777777" w:rsidR="00CD5A9B" w:rsidRPr="00CD5A9B" w:rsidRDefault="00CD5A9B" w:rsidP="00CD5A9B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 w:rsidRPr="00CD5A9B">
        <w:rPr>
          <w:rFonts w:asciiTheme="minorHAnsi" w:hAnsiTheme="minorHAnsi" w:cstheme="minorHAnsi"/>
        </w:rPr>
        <w:t>Филиал «Б-</w:t>
      </w:r>
      <w:proofErr w:type="spellStart"/>
      <w:r w:rsidRPr="00CD5A9B">
        <w:rPr>
          <w:rFonts w:asciiTheme="minorHAnsi" w:hAnsiTheme="minorHAnsi" w:cstheme="minorHAnsi"/>
        </w:rPr>
        <w:t>Мадакс</w:t>
      </w:r>
      <w:proofErr w:type="spellEnd"/>
      <w:r w:rsidRPr="00CD5A9B">
        <w:rPr>
          <w:rFonts w:asciiTheme="minorHAnsi" w:hAnsiTheme="minorHAnsi" w:cstheme="minorHAnsi"/>
        </w:rPr>
        <w:t xml:space="preserve"> Бишкек» Частной компании «Б-МАДАКС Лтд»</w:t>
      </w:r>
    </w:p>
    <w:p w14:paraId="7B974083" w14:textId="0A39F90D" w:rsidR="00091EE7" w:rsidRPr="00156A14" w:rsidRDefault="0002019A" w:rsidP="00CD5A9B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01909202510098</w:t>
      </w:r>
      <w:r>
        <w:rPr>
          <w:rFonts w:asciiTheme="minorHAnsi" w:hAnsiTheme="minorHAnsi" w:cstheme="minorHAnsi"/>
        </w:rPr>
        <w:br/>
        <w:t xml:space="preserve">Адрес: Кыргызская Республика, г. Ош, ул. </w:t>
      </w:r>
      <w:proofErr w:type="spellStart"/>
      <w:r>
        <w:rPr>
          <w:rFonts w:asciiTheme="minorHAnsi" w:hAnsiTheme="minorHAnsi" w:cstheme="minorHAnsi"/>
        </w:rPr>
        <w:t>Кокум-Бий</w:t>
      </w:r>
      <w:proofErr w:type="spellEnd"/>
      <w:r>
        <w:rPr>
          <w:rFonts w:asciiTheme="minorHAnsi" w:hAnsiTheme="minorHAnsi" w:cstheme="minorHAnsi"/>
        </w:rPr>
        <w:t xml:space="preserve"> 5/3</w:t>
      </w:r>
      <w:r>
        <w:rPr>
          <w:rFonts w:asciiTheme="minorHAnsi" w:hAnsiTheme="minorHAnsi" w:cstheme="minorHAnsi"/>
        </w:rPr>
        <w:br/>
        <w:t>Телефон: +996 (</w:t>
      </w:r>
      <w:r w:rsidR="00922D36" w:rsidRPr="00922D36">
        <w:rPr>
          <w:rFonts w:asciiTheme="minorHAnsi" w:hAnsiTheme="minorHAnsi" w:cstheme="minorHAnsi"/>
        </w:rPr>
        <w:t>772</w:t>
      </w:r>
      <w:r>
        <w:rPr>
          <w:rFonts w:asciiTheme="minorHAnsi" w:hAnsiTheme="minorHAnsi" w:cstheme="minorHAnsi"/>
        </w:rPr>
        <w:t xml:space="preserve">) </w:t>
      </w:r>
      <w:r w:rsidR="00922D36" w:rsidRPr="00922D36">
        <w:rPr>
          <w:rFonts w:asciiTheme="minorHAnsi" w:hAnsiTheme="minorHAnsi" w:cstheme="minorHAnsi"/>
        </w:rPr>
        <w:t xml:space="preserve"> 202 073</w:t>
      </w:r>
      <w:r>
        <w:rPr>
          <w:rFonts w:asciiTheme="minorHAnsi" w:hAnsiTheme="minorHAnsi" w:cstheme="minorHAnsi"/>
        </w:rPr>
        <w:br/>
        <w:t>Сайт: https://jannat-resort-osh.jannat.kg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MasterCard, 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SecureCode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2"/>
        </w:rPr>
        <w:t xml:space="preserve"> </w:t>
      </w:r>
      <w:proofErr w:type="spellStart"/>
      <w:r>
        <w:rPr>
          <w:rFonts w:asciiTheme="minorHAnsi" w:hAnsiTheme="minorHAnsi" w:cstheme="minorHAnsi"/>
        </w:rPr>
        <w:t>Verified</w:t>
      </w:r>
      <w:proofErr w:type="spellEnd"/>
      <w:r>
        <w:rPr>
          <w:rFonts w:asciiTheme="minorHAnsi" w:hAnsiTheme="minorHAnsi" w:cstheme="minorHAnsi"/>
          <w:spacing w:val="6"/>
        </w:rPr>
        <w:t xml:space="preserve"> </w:t>
      </w:r>
      <w:proofErr w:type="spellStart"/>
      <w:r>
        <w:rPr>
          <w:rFonts w:asciiTheme="minorHAnsi" w:hAnsiTheme="minorHAnsi" w:cstheme="minorHAnsi"/>
        </w:rPr>
        <w:t>by</w:t>
      </w:r>
      <w:proofErr w:type="spellEnd"/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568CBF7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 w:rsidR="00922D36" w:rsidRPr="00CD5A9B">
        <w:rPr>
          <w:rFonts w:asciiTheme="minorHAnsi" w:hAnsiTheme="minorHAnsi" w:cstheme="minorHAnsi"/>
          <w:color w:val="0000FF"/>
          <w:u w:val="single" w:color="0000FF"/>
        </w:rPr>
        <w:t>osh.reception@jannat.kg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г. Ош, ул. </w:t>
      </w:r>
      <w:proofErr w:type="spellStart"/>
      <w:r>
        <w:rPr>
          <w:rFonts w:asciiTheme="minorHAnsi" w:hAnsiTheme="minorHAnsi" w:cstheme="minorHAnsi"/>
        </w:rPr>
        <w:t>Кокум-Бий</w:t>
      </w:r>
      <w:proofErr w:type="spellEnd"/>
      <w:r>
        <w:rPr>
          <w:rFonts w:asciiTheme="minorHAnsi" w:hAnsiTheme="minorHAnsi" w:cstheme="minorHAnsi"/>
        </w:rPr>
        <w:t xml:space="preserve"> 5/3.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неуказании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неперечисление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323101"/>
    <w:rsid w:val="003E2631"/>
    <w:rsid w:val="004134C7"/>
    <w:rsid w:val="004817C2"/>
    <w:rsid w:val="00704D99"/>
    <w:rsid w:val="007966DD"/>
    <w:rsid w:val="00922D36"/>
    <w:rsid w:val="00A559F6"/>
    <w:rsid w:val="00A64787"/>
    <w:rsid w:val="00BA1C57"/>
    <w:rsid w:val="00BA36BF"/>
    <w:rsid w:val="00CD5A9B"/>
    <w:rsid w:val="00F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D5A9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10</cp:revision>
  <dcterms:created xsi:type="dcterms:W3CDTF">2023-05-29T12:07:00Z</dcterms:created>
  <dcterms:modified xsi:type="dcterms:W3CDTF">2026-05-31T05:28:00Z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